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0E2BF" w14:textId="4C5011BD" w:rsidR="0021351A" w:rsidRPr="00F25496" w:rsidRDefault="0021351A" w:rsidP="00213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83100">
        <w:rPr>
          <w:b/>
          <w:i/>
          <w:noProof/>
          <w:sz w:val="28"/>
        </w:rPr>
        <w:t>3020</w:t>
      </w:r>
    </w:p>
    <w:p w14:paraId="0357951A" w14:textId="77777777" w:rsidR="0021351A" w:rsidRPr="006431AF" w:rsidRDefault="0021351A" w:rsidP="0021351A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51FFC682" w14:textId="77777777" w:rsidR="0021351A" w:rsidRDefault="0021351A" w:rsidP="00213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6F4EAE" w14:textId="7AA63B83" w:rsidR="0021351A" w:rsidRDefault="0021351A" w:rsidP="002135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CT4</w:t>
      </w:r>
    </w:p>
    <w:p w14:paraId="352A40CE" w14:textId="0293BCDA" w:rsidR="0021351A" w:rsidRDefault="0021351A" w:rsidP="002135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D4124">
        <w:t xml:space="preserve">LS on </w:t>
      </w:r>
      <w:r>
        <w:t>Logical relationship between query p</w:t>
      </w:r>
      <w:r w:rsidRPr="00A35A38">
        <w:t>arameters</w:t>
      </w:r>
    </w:p>
    <w:p w14:paraId="3104DF47" w14:textId="4151C0A3" w:rsidR="0021351A" w:rsidRPr="0021351A" w:rsidRDefault="0021351A" w:rsidP="002135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 w:eastAsia="zh-CN"/>
        </w:rPr>
      </w:pPr>
      <w:r w:rsidRPr="0021351A">
        <w:rPr>
          <w:rFonts w:ascii="Arial" w:hAnsi="Arial"/>
          <w:b/>
          <w:lang w:val="fr-FR"/>
        </w:rPr>
        <w:t>Document for:</w:t>
      </w:r>
      <w:r w:rsidRPr="0021351A">
        <w:rPr>
          <w:rFonts w:ascii="Arial" w:hAnsi="Arial"/>
          <w:b/>
          <w:lang w:val="fr-FR"/>
        </w:rPr>
        <w:tab/>
      </w:r>
      <w:r w:rsidRPr="0021351A">
        <w:rPr>
          <w:rFonts w:ascii="Arial" w:hAnsi="Arial"/>
          <w:b/>
          <w:lang w:val="fr-FR"/>
        </w:rPr>
        <w:tab/>
      </w:r>
      <w:r w:rsidRPr="0021351A">
        <w:rPr>
          <w:rFonts w:ascii="Arial" w:hAnsi="Arial"/>
          <w:b/>
          <w:lang w:val="fr-FR"/>
        </w:rPr>
        <w:t>Information, discu</w:t>
      </w:r>
      <w:r>
        <w:rPr>
          <w:rFonts w:ascii="Arial" w:hAnsi="Arial"/>
          <w:b/>
          <w:lang w:val="fr-FR"/>
        </w:rPr>
        <w:t>ssion</w:t>
      </w:r>
    </w:p>
    <w:p w14:paraId="534B8900" w14:textId="26C13646" w:rsidR="0021351A" w:rsidRPr="0021351A" w:rsidRDefault="0021351A" w:rsidP="0021351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fr-FR"/>
        </w:rPr>
      </w:pPr>
      <w:r w:rsidRPr="0021351A">
        <w:rPr>
          <w:b/>
          <w:lang w:val="fr-FR"/>
        </w:rPr>
        <w:t>Agenda Item:</w:t>
      </w:r>
      <w:r>
        <w:rPr>
          <w:b/>
          <w:lang w:val="fr-FR"/>
        </w:rPr>
        <w:t xml:space="preserve">  </w:t>
      </w:r>
      <w:r w:rsidR="008704C5">
        <w:rPr>
          <w:b/>
          <w:lang w:val="fr-FR"/>
        </w:rPr>
        <w:t>5.3</w:t>
      </w:r>
    </w:p>
    <w:p w14:paraId="38E8EB1F" w14:textId="77777777" w:rsidR="0021351A" w:rsidRPr="0021351A" w:rsidRDefault="0021351A" w:rsidP="008F5B1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fr-FR"/>
        </w:rPr>
      </w:pPr>
    </w:p>
    <w:p w14:paraId="6F5C2010" w14:textId="13D3A18A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346791">
        <w:rPr>
          <w:b/>
          <w:noProof/>
          <w:sz w:val="24"/>
        </w:rPr>
        <w:t>C4-</w:t>
      </w:r>
      <w:r w:rsidR="00346791" w:rsidRPr="00346791">
        <w:rPr>
          <w:b/>
          <w:noProof/>
          <w:sz w:val="24"/>
        </w:rPr>
        <w:t>222302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46F5D3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 xml:space="preserve">LS on </w:t>
      </w:r>
      <w:r w:rsidR="00A35A38">
        <w:t>Logical relationship between query p</w:t>
      </w:r>
      <w:r w:rsidR="00A35A38" w:rsidRPr="00A35A38">
        <w:t>arameters</w:t>
      </w:r>
    </w:p>
    <w:p w14:paraId="65004854" w14:textId="17846658" w:rsidR="00463675" w:rsidRPr="005D4124" w:rsidRDefault="00A35A38" w:rsidP="000F4E43">
      <w:pPr>
        <w:pStyle w:val="Title"/>
      </w:pPr>
      <w:r>
        <w:t>Response to:</w:t>
      </w:r>
      <w:r>
        <w:tab/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3381DFAD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A35A38" w:rsidRPr="00A35A38">
        <w:t>SBIProtoc17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21351A" w:rsidRDefault="00463675" w:rsidP="000F4E43">
      <w:pPr>
        <w:pStyle w:val="Source"/>
        <w:rPr>
          <w:lang w:val="fr-FR"/>
        </w:rPr>
      </w:pPr>
      <w:r w:rsidRPr="0021351A">
        <w:rPr>
          <w:lang w:val="fr-FR"/>
        </w:rPr>
        <w:t>Source:</w:t>
      </w:r>
      <w:r w:rsidRPr="0021351A">
        <w:rPr>
          <w:lang w:val="fr-FR"/>
        </w:rPr>
        <w:tab/>
      </w:r>
      <w:r w:rsidR="00F02705" w:rsidRPr="0021351A">
        <w:rPr>
          <w:b w:val="0"/>
          <w:lang w:val="fr-FR"/>
        </w:rPr>
        <w:t>CT4</w:t>
      </w:r>
    </w:p>
    <w:p w14:paraId="6AF9910D" w14:textId="1417366D" w:rsidR="00463675" w:rsidRPr="0021351A" w:rsidRDefault="00463675" w:rsidP="000F4E43">
      <w:pPr>
        <w:pStyle w:val="Source"/>
        <w:rPr>
          <w:lang w:val="fr-FR"/>
        </w:rPr>
      </w:pPr>
      <w:r w:rsidRPr="0021351A">
        <w:rPr>
          <w:lang w:val="fr-FR"/>
        </w:rPr>
        <w:t>To:</w:t>
      </w:r>
      <w:r w:rsidRPr="0021351A">
        <w:rPr>
          <w:lang w:val="fr-FR"/>
        </w:rPr>
        <w:tab/>
      </w:r>
      <w:r w:rsidR="00346791" w:rsidRPr="0021351A">
        <w:rPr>
          <w:b w:val="0"/>
          <w:lang w:val="fr-FR"/>
        </w:rPr>
        <w:t xml:space="preserve">CT3, CT1, </w:t>
      </w:r>
      <w:r w:rsidR="00120421" w:rsidRPr="0021351A">
        <w:rPr>
          <w:b w:val="0"/>
          <w:lang w:val="fr-FR"/>
        </w:rPr>
        <w:t xml:space="preserve">SA4, </w:t>
      </w:r>
      <w:r w:rsidR="009A4BCD" w:rsidRPr="0021351A">
        <w:rPr>
          <w:b w:val="0"/>
          <w:lang w:val="fr-FR"/>
        </w:rPr>
        <w:t>SA5</w:t>
      </w:r>
    </w:p>
    <w:p w14:paraId="033E954A" w14:textId="6731EA12" w:rsidR="00463675" w:rsidRPr="0021351A" w:rsidRDefault="00120421" w:rsidP="000F4E43">
      <w:pPr>
        <w:pStyle w:val="Source"/>
        <w:rPr>
          <w:lang w:val="fr-FR"/>
        </w:rPr>
      </w:pPr>
      <w:r w:rsidRPr="0021351A">
        <w:rPr>
          <w:lang w:val="fr-FR"/>
        </w:rPr>
        <w:t>Cc:</w:t>
      </w:r>
      <w:r w:rsidRPr="0021351A">
        <w:rPr>
          <w:lang w:val="fr-FR"/>
        </w:rPr>
        <w:tab/>
      </w:r>
      <w:r w:rsidR="009A4BCD" w:rsidRPr="0021351A">
        <w:rPr>
          <w:lang w:val="fr-FR"/>
        </w:rPr>
        <w:t>-</w:t>
      </w:r>
    </w:p>
    <w:p w14:paraId="12F1EB36" w14:textId="77777777" w:rsidR="00463675" w:rsidRPr="0021351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1351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1351A">
        <w:rPr>
          <w:rFonts w:ascii="Arial" w:hAnsi="Arial" w:cs="Arial"/>
          <w:b/>
          <w:lang w:val="fr-FR"/>
        </w:rPr>
        <w:t>Contact Person:</w:t>
      </w:r>
      <w:r w:rsidRPr="0021351A">
        <w:rPr>
          <w:rFonts w:ascii="Arial" w:hAnsi="Arial" w:cs="Arial"/>
          <w:bCs/>
          <w:lang w:val="fr-FR"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>Giorgi Gulbani</w:t>
      </w:r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B957880" w:rsidR="00463675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3GPP TS 29.501 specifies certain requirements for the query parameters. Below are relevant quotes.</w:t>
      </w:r>
    </w:p>
    <w:p w14:paraId="4DD5CC60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0E63BB" w14:textId="396AFCFB" w:rsidR="005C558C" w:rsidRP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Start of the quotes ****</w:t>
      </w:r>
    </w:p>
    <w:p w14:paraId="7ECBE2D2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E64A74" w14:textId="1B0A52C3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4.6.1.1.5.1 </w:t>
      </w:r>
      <w:r w:rsidRPr="005C558C">
        <w:rPr>
          <w:rFonts w:ascii="Arial" w:hAnsi="Arial" w:cs="Arial"/>
        </w:rPr>
        <w:t>General</w:t>
      </w:r>
    </w:p>
    <w:p w14:paraId="6562AFB3" w14:textId="65132BE4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…</w:t>
      </w:r>
    </w:p>
    <w:p w14:paraId="2F6D8C74" w14:textId="77777777" w:rsidR="005C558C" w:rsidRDefault="005C558C" w:rsidP="005C558C">
      <w:pPr>
        <w:rPr>
          <w:lang w:val="en-US" w:eastAsia="zh-CN"/>
        </w:rPr>
      </w:pPr>
      <w:r w:rsidRPr="005C558C">
        <w:rPr>
          <w:highlight w:val="yellow"/>
          <w:lang w:val="en-US" w:eastAsia="zh-CN"/>
        </w:rPr>
        <w:t xml:space="preserve">If multiple query parameters are defined for a method on the resource, the </w:t>
      </w:r>
      <w:r w:rsidRPr="005C558C">
        <w:rPr>
          <w:rFonts w:hint="eastAsia"/>
          <w:highlight w:val="yellow"/>
          <w:lang w:val="en-US" w:eastAsia="zh-CN"/>
        </w:rPr>
        <w:t xml:space="preserve">default </w:t>
      </w:r>
      <w:r w:rsidRPr="005C558C">
        <w:rPr>
          <w:highlight w:val="yellow"/>
          <w:lang w:val="en-US" w:eastAsia="zh-CN"/>
        </w:rPr>
        <w:t>logical relationship of the query parameters shall be clearly described</w:t>
      </w:r>
      <w:r>
        <w:rPr>
          <w:lang w:val="en-US" w:eastAsia="zh-CN"/>
        </w:rPr>
        <w:t>.</w:t>
      </w:r>
    </w:p>
    <w:p w14:paraId="2B87B31B" w14:textId="390A8FB6" w:rsidR="005C558C" w:rsidRPr="00267D28" w:rsidRDefault="005C558C" w:rsidP="005C558C">
      <w:r>
        <w:rPr>
          <w:lang w:val="en-US" w:eastAsia="zh-CN"/>
        </w:rPr>
        <w:t>…</w:t>
      </w:r>
    </w:p>
    <w:p w14:paraId="7615C393" w14:textId="77777777" w:rsidR="005C558C" w:rsidRDefault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E4E5AC" w14:textId="6DE1EBCB" w:rsidR="005C558C" w:rsidRPr="005C558C" w:rsidRDefault="005C558C" w:rsidP="005C558C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70C0"/>
        </w:rPr>
      </w:pPr>
      <w:r w:rsidRPr="005C558C">
        <w:rPr>
          <w:rFonts w:ascii="Arial" w:hAnsi="Arial" w:cs="Arial"/>
          <w:color w:val="0070C0"/>
        </w:rPr>
        <w:t>*** End of the quotes ****</w:t>
      </w:r>
    </w:p>
    <w:p w14:paraId="76A4E578" w14:textId="77777777" w:rsidR="005C558C" w:rsidRDefault="005C558C" w:rsidP="005C558C">
      <w:pPr>
        <w:rPr>
          <w:lang w:eastAsia="zh-CN"/>
        </w:rPr>
      </w:pPr>
    </w:p>
    <w:p w14:paraId="32B6698B" w14:textId="6A4698EE" w:rsidR="005C558C" w:rsidRDefault="005C558C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is discussing a proposal to explicitly specify </w:t>
      </w:r>
      <w:r w:rsidRPr="005C558C">
        <w:rPr>
          <w:rFonts w:ascii="Arial" w:hAnsi="Arial" w:cs="Arial"/>
        </w:rPr>
        <w:t xml:space="preserve">the 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 in 3GPP TS 29.501 according to the following </w:t>
      </w:r>
      <w:r w:rsidR="005A178A">
        <w:rPr>
          <w:rFonts w:ascii="Arial" w:hAnsi="Arial" w:cs="Arial"/>
        </w:rPr>
        <w:t>principles:</w:t>
      </w:r>
    </w:p>
    <w:p w14:paraId="222B986B" w14:textId="77777777" w:rsidR="005A178A" w:rsidRP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5DDFE3" w14:textId="54F18FA8" w:rsidR="005C558C" w:rsidRDefault="005A178A" w:rsidP="009A4BC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5C558C">
        <w:rPr>
          <w:rFonts w:ascii="Arial" w:hAnsi="Arial" w:cs="Arial"/>
        </w:rPr>
        <w:t xml:space="preserve">default logical relationship </w:t>
      </w:r>
      <w:r>
        <w:rPr>
          <w:rFonts w:ascii="Arial" w:hAnsi="Arial" w:cs="Arial"/>
        </w:rPr>
        <w:t xml:space="preserve">between </w:t>
      </w:r>
      <w:r w:rsidRPr="005C558C">
        <w:rPr>
          <w:rFonts w:ascii="Arial" w:hAnsi="Arial" w:cs="Arial"/>
        </w:rPr>
        <w:t>the query parameters</w:t>
      </w:r>
      <w:r>
        <w:rPr>
          <w:rFonts w:ascii="Arial" w:hAnsi="Arial" w:cs="Arial"/>
        </w:rPr>
        <w:t xml:space="preserve">, which CT4 plans to specify in 3GPP TS 29.501 </w:t>
      </w:r>
      <w:r w:rsidR="009A4BCD">
        <w:rPr>
          <w:rFonts w:ascii="Arial" w:hAnsi="Arial" w:cs="Arial"/>
        </w:rPr>
        <w:t xml:space="preserve">is the logical "AND". This </w:t>
      </w:r>
      <w:r>
        <w:rPr>
          <w:rFonts w:ascii="Arial" w:hAnsi="Arial" w:cs="Arial"/>
        </w:rPr>
        <w:t xml:space="preserve">applies to all APIs that do not explicitly specify </w:t>
      </w:r>
      <w:r w:rsidR="009A4BCD">
        <w:rPr>
          <w:rFonts w:ascii="Arial" w:hAnsi="Arial" w:cs="Arial"/>
        </w:rPr>
        <w:t>otherwise</w:t>
      </w:r>
      <w:r>
        <w:rPr>
          <w:rFonts w:ascii="Arial" w:hAnsi="Arial" w:cs="Arial"/>
        </w:rPr>
        <w:t>.</w:t>
      </w:r>
    </w:p>
    <w:p w14:paraId="709511AC" w14:textId="294BF073" w:rsidR="00DD5869" w:rsidRDefault="00DD5869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changes to 3GPP TS 29.501 shall not cause backward incompatibility problems to any API.</w:t>
      </w:r>
    </w:p>
    <w:p w14:paraId="536795E6" w14:textId="52210A5B" w:rsidR="005A178A" w:rsidRDefault="005A178A" w:rsidP="005A17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own</w:t>
      </w:r>
      <w:r w:rsidRPr="005C558C">
        <w:rPr>
          <w:rFonts w:ascii="Arial" w:hAnsi="Arial" w:cs="Arial"/>
        </w:rPr>
        <w:t xml:space="preserve"> query parameters</w:t>
      </w:r>
      <w:r>
        <w:rPr>
          <w:rFonts w:ascii="Arial" w:hAnsi="Arial" w:cs="Arial"/>
        </w:rPr>
        <w:t xml:space="preserve">, which is different from the </w:t>
      </w:r>
      <w:r w:rsidR="009A4BCD">
        <w:rPr>
          <w:rFonts w:ascii="Arial" w:hAnsi="Arial" w:cs="Arial"/>
        </w:rPr>
        <w:t xml:space="preserve">default </w:t>
      </w:r>
      <w:r w:rsidRPr="005C558C">
        <w:rPr>
          <w:rFonts w:ascii="Arial" w:hAnsi="Arial" w:cs="Arial"/>
        </w:rPr>
        <w:t>relationship</w:t>
      </w:r>
      <w:r w:rsidR="009E722A">
        <w:rPr>
          <w:rFonts w:ascii="Arial" w:hAnsi="Arial" w:cs="Arial"/>
        </w:rPr>
        <w:t xml:space="preserve"> in 3GPP TS 29.501, but this shall be explicitly</w:t>
      </w:r>
      <w:r w:rsidR="009A4BCD">
        <w:rPr>
          <w:rFonts w:ascii="Arial" w:hAnsi="Arial" w:cs="Arial"/>
        </w:rPr>
        <w:t xml:space="preserve"> documented in the API</w:t>
      </w:r>
      <w:r w:rsidR="009E722A">
        <w:rPr>
          <w:rFonts w:ascii="Arial" w:hAnsi="Arial" w:cs="Arial"/>
        </w:rPr>
        <w:t>.</w:t>
      </w:r>
    </w:p>
    <w:p w14:paraId="2E92E89B" w14:textId="2A659985" w:rsidR="00DD5869" w:rsidRPr="00DD5869" w:rsidRDefault="005A178A" w:rsidP="00DD586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Any API may specify that there are no </w:t>
      </w:r>
      <w:r w:rsidRPr="005C558C">
        <w:rPr>
          <w:rFonts w:ascii="Arial" w:hAnsi="Arial" w:cs="Arial"/>
        </w:rPr>
        <w:t xml:space="preserve">logical relationship </w:t>
      </w:r>
      <w:r>
        <w:rPr>
          <w:rFonts w:ascii="Arial" w:hAnsi="Arial" w:cs="Arial"/>
        </w:rPr>
        <w:t>between certain set of</w:t>
      </w:r>
      <w:r w:rsidRPr="005C558C">
        <w:rPr>
          <w:rFonts w:ascii="Arial" w:hAnsi="Arial" w:cs="Arial"/>
        </w:rPr>
        <w:t xml:space="preserve"> query parameters</w:t>
      </w:r>
      <w:r w:rsidR="009E722A">
        <w:rPr>
          <w:rFonts w:ascii="Arial" w:hAnsi="Arial" w:cs="Arial"/>
        </w:rPr>
        <w:t>, but this shall be done explicitly.</w:t>
      </w:r>
    </w:p>
    <w:p w14:paraId="5450EB5E" w14:textId="77777777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1DDED5" w14:textId="462C1BCA" w:rsidR="005A178A" w:rsidRDefault="005A178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summarize, unless the p</w:t>
      </w:r>
      <w:r w:rsidR="00DD5869">
        <w:rPr>
          <w:rFonts w:ascii="Arial" w:hAnsi="Arial" w:cs="Arial"/>
        </w:rPr>
        <w:t>rovisions of the above points (3) and (4</w:t>
      </w:r>
      <w:r>
        <w:rPr>
          <w:rFonts w:ascii="Arial" w:hAnsi="Arial" w:cs="Arial"/>
        </w:rPr>
        <w:t>) are explicitly specified in an API definition, provisions of th</w:t>
      </w:r>
      <w:r w:rsidR="009E722A">
        <w:rPr>
          <w:rFonts w:ascii="Arial" w:hAnsi="Arial" w:cs="Arial"/>
        </w:rPr>
        <w:t>e above point (1) applies to a given</w:t>
      </w:r>
      <w:r>
        <w:rPr>
          <w:rFonts w:ascii="Arial" w:hAnsi="Arial" w:cs="Arial"/>
        </w:rPr>
        <w:t xml:space="preserve"> API. </w:t>
      </w:r>
    </w:p>
    <w:p w14:paraId="2532F378" w14:textId="77777777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B30954" w14:textId="7021870B" w:rsidR="009E722A" w:rsidRDefault="009E722A" w:rsidP="005A17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Stage 3 for 3GPP </w:t>
      </w:r>
      <w:r w:rsidRPr="009E722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 xml:space="preserve">will be frozen at CT plenary#96 in June 2022. CT4 kindly asks the </w:t>
      </w:r>
      <w:r w:rsidRPr="009E722A">
        <w:rPr>
          <w:rFonts w:ascii="Arial" w:hAnsi="Arial" w:cs="Arial"/>
        </w:rPr>
        <w:t>WGs to provide the feedback by</w:t>
      </w:r>
      <w:r>
        <w:rPr>
          <w:rFonts w:ascii="Arial" w:hAnsi="Arial" w:cs="Arial"/>
        </w:rPr>
        <w:t xml:space="preserve"> the</w:t>
      </w:r>
      <w:r w:rsidRPr="009E72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last CT4 meeting #110 before CT#96.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08DDF511" w:rsidR="00463675" w:rsidRPr="009A4BCD" w:rsidRDefault="003467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0F4E43" w:rsidRPr="007370F3">
        <w:rPr>
          <w:rFonts w:ascii="Arial" w:hAnsi="Arial" w:cs="Arial"/>
          <w:b/>
        </w:rPr>
        <w:t xml:space="preserve"> WG</w:t>
      </w:r>
      <w:r w:rsidR="007370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, CT WG1, </w:t>
      </w:r>
      <w:r w:rsidR="008C7903">
        <w:rPr>
          <w:rFonts w:ascii="Arial" w:hAnsi="Arial" w:cs="Arial"/>
          <w:b/>
        </w:rPr>
        <w:t xml:space="preserve">SA </w:t>
      </w:r>
      <w:r w:rsidR="008C7903" w:rsidRPr="009A4BCD">
        <w:rPr>
          <w:rFonts w:ascii="Arial" w:hAnsi="Arial" w:cs="Arial"/>
          <w:b/>
        </w:rPr>
        <w:t xml:space="preserve">WG4, </w:t>
      </w:r>
      <w:r w:rsidR="009A4BCD" w:rsidRPr="009A4BCD">
        <w:rPr>
          <w:rFonts w:ascii="Arial" w:hAnsi="Arial" w:cs="Arial"/>
          <w:b/>
        </w:rPr>
        <w:t>SA WG5</w:t>
      </w:r>
      <w:r w:rsidR="00463675" w:rsidRPr="009A4BCD">
        <w:rPr>
          <w:rFonts w:ascii="Arial" w:hAnsi="Arial" w:cs="Arial"/>
          <w:b/>
        </w:rPr>
        <w:t xml:space="preserve"> group</w:t>
      </w:r>
      <w:r w:rsidRPr="009A4BCD">
        <w:rPr>
          <w:rFonts w:ascii="Arial" w:hAnsi="Arial" w:cs="Arial"/>
          <w:b/>
        </w:rPr>
        <w:t>s</w:t>
      </w:r>
      <w:r w:rsidR="00463675" w:rsidRPr="009A4BCD">
        <w:rPr>
          <w:rFonts w:ascii="Arial" w:hAnsi="Arial" w:cs="Arial"/>
          <w:b/>
        </w:rPr>
        <w:t>.</w:t>
      </w:r>
    </w:p>
    <w:p w14:paraId="4CFA2AD2" w14:textId="4EC2307D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9A4BCD">
        <w:rPr>
          <w:rFonts w:ascii="Arial" w:hAnsi="Arial" w:cs="Arial"/>
          <w:b/>
        </w:rPr>
        <w:t xml:space="preserve">ACTION: </w:t>
      </w:r>
      <w:r w:rsidRPr="009A4BCD">
        <w:rPr>
          <w:rFonts w:ascii="Arial" w:hAnsi="Arial" w:cs="Arial"/>
          <w:b/>
        </w:rPr>
        <w:tab/>
      </w:r>
      <w:r w:rsidR="00561E2A" w:rsidRPr="009A4BCD">
        <w:rPr>
          <w:rFonts w:ascii="Arial" w:hAnsi="Arial" w:cs="Arial"/>
        </w:rPr>
        <w:t xml:space="preserve">CT4 asks </w:t>
      </w:r>
      <w:r w:rsidR="00346791" w:rsidRPr="009A4BCD">
        <w:rPr>
          <w:rFonts w:ascii="Arial" w:hAnsi="Arial" w:cs="Arial"/>
        </w:rPr>
        <w:t xml:space="preserve">CT WG3, CT WG1, </w:t>
      </w:r>
      <w:r w:rsidR="009A4BCD" w:rsidRPr="009A4BCD">
        <w:rPr>
          <w:rFonts w:ascii="Arial" w:hAnsi="Arial" w:cs="Arial"/>
        </w:rPr>
        <w:t>SA WG4</w:t>
      </w:r>
      <w:r w:rsidR="008C44EA">
        <w:rPr>
          <w:rFonts w:ascii="Arial" w:hAnsi="Arial" w:cs="Arial"/>
        </w:rPr>
        <w:t xml:space="preserve"> and</w:t>
      </w:r>
      <w:r w:rsidR="009A4BCD" w:rsidRPr="009A4BCD">
        <w:rPr>
          <w:rFonts w:ascii="Arial" w:hAnsi="Arial" w:cs="Arial"/>
        </w:rPr>
        <w:t xml:space="preserve"> SA WG5</w:t>
      </w:r>
      <w:r w:rsidR="00346791" w:rsidRPr="00346791">
        <w:rPr>
          <w:rFonts w:ascii="Arial" w:hAnsi="Arial" w:cs="Arial"/>
        </w:rPr>
        <w:t xml:space="preserve"> groups </w:t>
      </w:r>
      <w:r w:rsidRPr="007370F3">
        <w:rPr>
          <w:rFonts w:ascii="Arial" w:hAnsi="Arial" w:cs="Arial"/>
        </w:rPr>
        <w:t xml:space="preserve">to </w:t>
      </w:r>
      <w:r w:rsidR="00346791">
        <w:rPr>
          <w:rFonts w:ascii="Arial" w:hAnsi="Arial" w:cs="Arial"/>
        </w:rPr>
        <w:t xml:space="preserve">kindly </w:t>
      </w:r>
      <w:r w:rsidR="005A178A">
        <w:rPr>
          <w:rFonts w:ascii="Arial" w:hAnsi="Arial" w:cs="Arial"/>
        </w:rPr>
        <w:t xml:space="preserve">consider the above assumptions and provide feedback to </w:t>
      </w:r>
      <w:r w:rsidR="005A178A" w:rsidRPr="00F0649B">
        <w:rPr>
          <w:rFonts w:ascii="Arial" w:hAnsi="Arial" w:cs="Arial"/>
          <w:bCs/>
        </w:rPr>
        <w:t>CT4</w:t>
      </w:r>
      <w:r w:rsidR="005A178A">
        <w:rPr>
          <w:rFonts w:ascii="Arial" w:hAnsi="Arial" w:cs="Arial"/>
          <w:bCs/>
        </w:rPr>
        <w:t xml:space="preserve"> meeting </w:t>
      </w:r>
      <w:r w:rsidR="005A178A" w:rsidRPr="00F0649B">
        <w:rPr>
          <w:rFonts w:ascii="Arial" w:hAnsi="Arial" w:cs="Arial"/>
          <w:bCs/>
        </w:rPr>
        <w:t>#</w:t>
      </w:r>
      <w:r w:rsidR="005A178A">
        <w:rPr>
          <w:rFonts w:ascii="Arial" w:hAnsi="Arial" w:cs="Arial"/>
          <w:bCs/>
        </w:rPr>
        <w:t>110e on 12-20 May 2022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82FB0" w14:textId="77777777" w:rsidR="00D546C3" w:rsidRDefault="00D546C3">
      <w:r>
        <w:separator/>
      </w:r>
    </w:p>
  </w:endnote>
  <w:endnote w:type="continuationSeparator" w:id="0">
    <w:p w14:paraId="4BC692CA" w14:textId="77777777" w:rsidR="00D546C3" w:rsidRDefault="00D5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F82AC" w14:textId="77777777" w:rsidR="00D546C3" w:rsidRDefault="00D546C3">
      <w:r>
        <w:separator/>
      </w:r>
    </w:p>
  </w:footnote>
  <w:footnote w:type="continuationSeparator" w:id="0">
    <w:p w14:paraId="7EEE4E85" w14:textId="77777777" w:rsidR="00D546C3" w:rsidRDefault="00D54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1652970"/>
    <w:multiLevelType w:val="hybridMultilevel"/>
    <w:tmpl w:val="D7EA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20421"/>
    <w:rsid w:val="001608BF"/>
    <w:rsid w:val="001734EB"/>
    <w:rsid w:val="00176261"/>
    <w:rsid w:val="001A4AF7"/>
    <w:rsid w:val="001C09E4"/>
    <w:rsid w:val="0021351A"/>
    <w:rsid w:val="00245D3B"/>
    <w:rsid w:val="00281177"/>
    <w:rsid w:val="00294638"/>
    <w:rsid w:val="00324107"/>
    <w:rsid w:val="00326B06"/>
    <w:rsid w:val="00346791"/>
    <w:rsid w:val="00347947"/>
    <w:rsid w:val="003663C4"/>
    <w:rsid w:val="00367678"/>
    <w:rsid w:val="003901E1"/>
    <w:rsid w:val="00401229"/>
    <w:rsid w:val="004209C9"/>
    <w:rsid w:val="004234FF"/>
    <w:rsid w:val="00433139"/>
    <w:rsid w:val="00445241"/>
    <w:rsid w:val="00463675"/>
    <w:rsid w:val="004B43FA"/>
    <w:rsid w:val="004C3F5A"/>
    <w:rsid w:val="004C4DCF"/>
    <w:rsid w:val="00507006"/>
    <w:rsid w:val="00561E2A"/>
    <w:rsid w:val="00584B08"/>
    <w:rsid w:val="005A178A"/>
    <w:rsid w:val="005C558C"/>
    <w:rsid w:val="005D4124"/>
    <w:rsid w:val="00654758"/>
    <w:rsid w:val="00683100"/>
    <w:rsid w:val="00687A0B"/>
    <w:rsid w:val="006D0B09"/>
    <w:rsid w:val="006E17C7"/>
    <w:rsid w:val="007032C5"/>
    <w:rsid w:val="007116E4"/>
    <w:rsid w:val="00726FC3"/>
    <w:rsid w:val="007370F3"/>
    <w:rsid w:val="0077485D"/>
    <w:rsid w:val="008704C5"/>
    <w:rsid w:val="0089666F"/>
    <w:rsid w:val="008C44EA"/>
    <w:rsid w:val="008C7903"/>
    <w:rsid w:val="008F5B13"/>
    <w:rsid w:val="0090241A"/>
    <w:rsid w:val="00923E7C"/>
    <w:rsid w:val="009A4BCD"/>
    <w:rsid w:val="009C02A8"/>
    <w:rsid w:val="009E722A"/>
    <w:rsid w:val="009F6E85"/>
    <w:rsid w:val="00A35A38"/>
    <w:rsid w:val="00A41C96"/>
    <w:rsid w:val="00A7348D"/>
    <w:rsid w:val="00AA0366"/>
    <w:rsid w:val="00AC2BFD"/>
    <w:rsid w:val="00AD51BB"/>
    <w:rsid w:val="00AE489C"/>
    <w:rsid w:val="00B144F4"/>
    <w:rsid w:val="00BE311F"/>
    <w:rsid w:val="00BF7EE2"/>
    <w:rsid w:val="00C165D1"/>
    <w:rsid w:val="00C6700A"/>
    <w:rsid w:val="00CA2FB0"/>
    <w:rsid w:val="00D53018"/>
    <w:rsid w:val="00D546C3"/>
    <w:rsid w:val="00D676CD"/>
    <w:rsid w:val="00DA3969"/>
    <w:rsid w:val="00DA5361"/>
    <w:rsid w:val="00DB35D0"/>
    <w:rsid w:val="00DD1464"/>
    <w:rsid w:val="00DD5869"/>
    <w:rsid w:val="00E16BBB"/>
    <w:rsid w:val="00E20604"/>
    <w:rsid w:val="00E4207B"/>
    <w:rsid w:val="00E72B30"/>
    <w:rsid w:val="00E74B9D"/>
    <w:rsid w:val="00E76827"/>
    <w:rsid w:val="00EA19B5"/>
    <w:rsid w:val="00EA68B1"/>
    <w:rsid w:val="00EF6C75"/>
    <w:rsid w:val="00F02705"/>
    <w:rsid w:val="00F0649B"/>
    <w:rsid w:val="00F12248"/>
    <w:rsid w:val="00F16C83"/>
    <w:rsid w:val="00F20CD7"/>
    <w:rsid w:val="00F9363A"/>
    <w:rsid w:val="00F970B2"/>
    <w:rsid w:val="00FB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NO">
    <w:name w:val="NO"/>
    <w:basedOn w:val="Normal"/>
    <w:rsid w:val="0021351A"/>
    <w:pPr>
      <w:keepLines/>
      <w:spacing w:after="180"/>
      <w:ind w:left="1135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3</cp:revision>
  <cp:lastPrinted>2002-04-23T07:10:00Z</cp:lastPrinted>
  <dcterms:created xsi:type="dcterms:W3CDTF">2022-04-27T08:23:00Z</dcterms:created>
  <dcterms:modified xsi:type="dcterms:W3CDTF">2022-04-27T08:23:00Z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1649673766</vt:lpwstr>
  </property>
</Properties>
</file>